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FD50" w14:textId="77777777" w:rsidR="00585F73" w:rsidRPr="00D72535" w:rsidRDefault="00585F73" w:rsidP="00C95BC2">
      <w:pPr>
        <w:rPr>
          <w:sz w:val="40"/>
          <w:szCs w:val="40"/>
        </w:rPr>
      </w:pPr>
    </w:p>
    <w:p w14:paraId="614A5C6B" w14:textId="77777777" w:rsidR="00585F73" w:rsidRPr="00D72535" w:rsidRDefault="00585F73" w:rsidP="00C95BC2">
      <w:pPr>
        <w:rPr>
          <w:sz w:val="40"/>
          <w:szCs w:val="40"/>
        </w:rPr>
      </w:pPr>
    </w:p>
    <w:p w14:paraId="2C60A3B4" w14:textId="77777777" w:rsidR="00585F73" w:rsidRPr="00D72535" w:rsidRDefault="00585F73" w:rsidP="00C95BC2">
      <w:pPr>
        <w:rPr>
          <w:sz w:val="40"/>
          <w:szCs w:val="40"/>
        </w:rPr>
      </w:pPr>
    </w:p>
    <w:p w14:paraId="6DBC58C8" w14:textId="7CC8548D" w:rsidR="00485CD4" w:rsidRPr="00D04A9A" w:rsidRDefault="00485CD4" w:rsidP="00C95BC2">
      <w:pPr>
        <w:rPr>
          <w:sz w:val="40"/>
          <w:szCs w:val="40"/>
        </w:rPr>
      </w:pPr>
      <w:r w:rsidRPr="00D04A9A">
        <w:rPr>
          <w:sz w:val="40"/>
          <w:szCs w:val="40"/>
        </w:rPr>
        <w:t>Australian Service Excellence Awards</w:t>
      </w:r>
    </w:p>
    <w:p w14:paraId="129FA39C" w14:textId="21452884" w:rsidR="00C95BC2" w:rsidRPr="00D04A9A" w:rsidRDefault="00485CD4" w:rsidP="00C95BC2">
      <w:pPr>
        <w:rPr>
          <w:sz w:val="40"/>
          <w:szCs w:val="40"/>
        </w:rPr>
      </w:pPr>
      <w:r w:rsidRPr="00D04A9A">
        <w:rPr>
          <w:sz w:val="40"/>
          <w:szCs w:val="40"/>
        </w:rPr>
        <w:t>202</w:t>
      </w:r>
      <w:r w:rsidR="00D72535" w:rsidRPr="00D04A9A">
        <w:rPr>
          <w:sz w:val="40"/>
          <w:szCs w:val="40"/>
        </w:rPr>
        <w:t>2</w:t>
      </w:r>
      <w:r w:rsidRPr="00D04A9A">
        <w:rPr>
          <w:sz w:val="40"/>
          <w:szCs w:val="40"/>
        </w:rPr>
        <w:t xml:space="preserve"> Indivi</w:t>
      </w:r>
      <w:r w:rsidR="00F23E31" w:rsidRPr="00D04A9A">
        <w:rPr>
          <w:sz w:val="40"/>
          <w:szCs w:val="40"/>
        </w:rPr>
        <w:t>dual</w:t>
      </w:r>
      <w:r w:rsidRPr="00D04A9A">
        <w:rPr>
          <w:sz w:val="40"/>
          <w:szCs w:val="40"/>
        </w:rPr>
        <w:t xml:space="preserve"> </w:t>
      </w:r>
      <w:r w:rsidR="00C95BC2" w:rsidRPr="00D04A9A">
        <w:rPr>
          <w:sz w:val="40"/>
          <w:szCs w:val="40"/>
        </w:rPr>
        <w:t>Nomination Questionnaire</w:t>
      </w:r>
    </w:p>
    <w:p w14:paraId="25435927" w14:textId="77777777" w:rsidR="00577E93" w:rsidRPr="00D72535" w:rsidRDefault="00577E93" w:rsidP="00577E93"/>
    <w:p w14:paraId="23BFE345" w14:textId="77777777" w:rsidR="00577E93" w:rsidRPr="00D72535" w:rsidRDefault="00577E93" w:rsidP="00577E93"/>
    <w:p w14:paraId="78113998" w14:textId="77777777" w:rsidR="00577E93" w:rsidRPr="00D72535" w:rsidRDefault="00577E93" w:rsidP="00577E93"/>
    <w:tbl>
      <w:tblPr>
        <w:tblStyle w:val="TableGrid"/>
        <w:tblW w:w="0" w:type="auto"/>
        <w:tblLook w:val="04A0" w:firstRow="1" w:lastRow="0" w:firstColumn="1" w:lastColumn="0" w:noHBand="0" w:noVBand="1"/>
      </w:tblPr>
      <w:tblGrid>
        <w:gridCol w:w="2972"/>
        <w:gridCol w:w="6238"/>
      </w:tblGrid>
      <w:tr w:rsidR="00F23E31" w:rsidRPr="00D72535" w14:paraId="0ABC8A51" w14:textId="77777777" w:rsidTr="006C687C">
        <w:tc>
          <w:tcPr>
            <w:tcW w:w="2972" w:type="dxa"/>
            <w:vAlign w:val="center"/>
          </w:tcPr>
          <w:p w14:paraId="1AA9EE91" w14:textId="77A1D98C" w:rsidR="00F23E31" w:rsidRPr="00D72535" w:rsidRDefault="00F23E31" w:rsidP="006C687C">
            <w:pPr>
              <w:spacing w:line="360" w:lineRule="auto"/>
              <w:rPr>
                <w:sz w:val="28"/>
                <w:szCs w:val="28"/>
              </w:rPr>
            </w:pPr>
            <w:r>
              <w:rPr>
                <w:sz w:val="28"/>
                <w:szCs w:val="28"/>
              </w:rPr>
              <w:t>Your Name (Nominator):</w:t>
            </w:r>
          </w:p>
        </w:tc>
        <w:tc>
          <w:tcPr>
            <w:tcW w:w="6238" w:type="dxa"/>
            <w:vAlign w:val="center"/>
          </w:tcPr>
          <w:p w14:paraId="0431EF78" w14:textId="77777777" w:rsidR="00F23E31" w:rsidRPr="00D72535" w:rsidRDefault="00F23E31" w:rsidP="006C687C">
            <w:pPr>
              <w:spacing w:line="360" w:lineRule="auto"/>
              <w:rPr>
                <w:sz w:val="28"/>
                <w:szCs w:val="28"/>
              </w:rPr>
            </w:pPr>
          </w:p>
        </w:tc>
      </w:tr>
      <w:tr w:rsidR="00577E93" w:rsidRPr="00D72535" w14:paraId="03EBB7A9" w14:textId="77777777" w:rsidTr="006C687C">
        <w:tc>
          <w:tcPr>
            <w:tcW w:w="2972" w:type="dxa"/>
            <w:vAlign w:val="center"/>
          </w:tcPr>
          <w:p w14:paraId="4A7A8A65" w14:textId="2FD3CFEA" w:rsidR="00577E93" w:rsidRPr="00D72535" w:rsidRDefault="00577E93" w:rsidP="006C687C">
            <w:pPr>
              <w:spacing w:line="360" w:lineRule="auto"/>
              <w:rPr>
                <w:sz w:val="28"/>
                <w:szCs w:val="28"/>
              </w:rPr>
            </w:pPr>
            <w:r w:rsidRPr="00D72535">
              <w:rPr>
                <w:sz w:val="28"/>
                <w:szCs w:val="28"/>
              </w:rPr>
              <w:t>Nominee Name:</w:t>
            </w:r>
          </w:p>
        </w:tc>
        <w:tc>
          <w:tcPr>
            <w:tcW w:w="6238" w:type="dxa"/>
            <w:vAlign w:val="center"/>
          </w:tcPr>
          <w:p w14:paraId="5A1C1F5A" w14:textId="77777777" w:rsidR="00577E93" w:rsidRPr="00D72535" w:rsidRDefault="00577E93" w:rsidP="006C687C">
            <w:pPr>
              <w:spacing w:line="360" w:lineRule="auto"/>
              <w:rPr>
                <w:sz w:val="28"/>
                <w:szCs w:val="28"/>
              </w:rPr>
            </w:pPr>
          </w:p>
        </w:tc>
      </w:tr>
      <w:tr w:rsidR="00577E93" w:rsidRPr="00D72535" w14:paraId="311600D7" w14:textId="77777777" w:rsidTr="006C687C">
        <w:tc>
          <w:tcPr>
            <w:tcW w:w="2972" w:type="dxa"/>
            <w:vAlign w:val="center"/>
          </w:tcPr>
          <w:p w14:paraId="0F26C8A1" w14:textId="6BDC0784" w:rsidR="00577E93" w:rsidRPr="00D72535" w:rsidRDefault="00577E93" w:rsidP="006C687C">
            <w:pPr>
              <w:spacing w:line="360" w:lineRule="auto"/>
              <w:rPr>
                <w:sz w:val="28"/>
                <w:szCs w:val="28"/>
              </w:rPr>
            </w:pPr>
            <w:proofErr w:type="spellStart"/>
            <w:r w:rsidRPr="00D72535">
              <w:rPr>
                <w:sz w:val="28"/>
                <w:szCs w:val="28"/>
              </w:rPr>
              <w:t>Organisation</w:t>
            </w:r>
            <w:proofErr w:type="spellEnd"/>
            <w:r w:rsidRPr="00D72535">
              <w:rPr>
                <w:sz w:val="28"/>
                <w:szCs w:val="28"/>
              </w:rPr>
              <w:t xml:space="preserve"> Name:</w:t>
            </w:r>
          </w:p>
        </w:tc>
        <w:tc>
          <w:tcPr>
            <w:tcW w:w="6238" w:type="dxa"/>
            <w:vAlign w:val="center"/>
          </w:tcPr>
          <w:p w14:paraId="5DEB9091" w14:textId="77777777" w:rsidR="00577E93" w:rsidRPr="00D72535" w:rsidRDefault="00577E93" w:rsidP="006C687C">
            <w:pPr>
              <w:spacing w:line="360" w:lineRule="auto"/>
              <w:rPr>
                <w:sz w:val="28"/>
                <w:szCs w:val="28"/>
              </w:rPr>
            </w:pPr>
          </w:p>
        </w:tc>
      </w:tr>
      <w:tr w:rsidR="00577E93" w:rsidRPr="00D72535" w14:paraId="54A4F8E1" w14:textId="77777777" w:rsidTr="006C687C">
        <w:tc>
          <w:tcPr>
            <w:tcW w:w="2972" w:type="dxa"/>
            <w:vAlign w:val="center"/>
          </w:tcPr>
          <w:p w14:paraId="3EF3867D" w14:textId="7319460A" w:rsidR="00577E93" w:rsidRPr="00D72535" w:rsidRDefault="00577E93" w:rsidP="006C687C">
            <w:pPr>
              <w:spacing w:line="360" w:lineRule="auto"/>
              <w:rPr>
                <w:sz w:val="28"/>
                <w:szCs w:val="28"/>
              </w:rPr>
            </w:pPr>
            <w:r w:rsidRPr="00D72535">
              <w:rPr>
                <w:sz w:val="28"/>
                <w:szCs w:val="28"/>
              </w:rPr>
              <w:t>Award Category:</w:t>
            </w:r>
          </w:p>
        </w:tc>
        <w:tc>
          <w:tcPr>
            <w:tcW w:w="6238" w:type="dxa"/>
            <w:vAlign w:val="center"/>
          </w:tcPr>
          <w:p w14:paraId="1F7B34CA" w14:textId="77777777" w:rsidR="00577E93" w:rsidRPr="00D72535" w:rsidRDefault="00577E93" w:rsidP="006C687C">
            <w:pPr>
              <w:spacing w:line="360" w:lineRule="auto"/>
              <w:rPr>
                <w:sz w:val="28"/>
                <w:szCs w:val="28"/>
              </w:rPr>
            </w:pPr>
          </w:p>
        </w:tc>
      </w:tr>
    </w:tbl>
    <w:p w14:paraId="57ECC53A" w14:textId="77777777" w:rsidR="00577E93" w:rsidRPr="00D72535" w:rsidRDefault="00577E93" w:rsidP="00577E93"/>
    <w:p w14:paraId="315714B8" w14:textId="77777777" w:rsidR="00577E93" w:rsidRPr="00D72535" w:rsidRDefault="00577E93" w:rsidP="00577E93"/>
    <w:p w14:paraId="74C297BB" w14:textId="77777777" w:rsidR="00577E93" w:rsidRPr="00D72535" w:rsidRDefault="00577E93" w:rsidP="00577E93"/>
    <w:p w14:paraId="550FED09" w14:textId="77777777" w:rsidR="00C95BC2" w:rsidRPr="00D72535" w:rsidRDefault="00C95BC2" w:rsidP="00C95BC2">
      <w:r w:rsidRPr="00D72535">
        <w:rPr>
          <w:sz w:val="40"/>
          <w:szCs w:val="40"/>
        </w:rPr>
        <w:t>Judging Criteria</w:t>
      </w:r>
      <w:r w:rsidRPr="00D72535">
        <w:rPr>
          <w:sz w:val="40"/>
          <w:szCs w:val="40"/>
        </w:rPr>
        <w:br/>
      </w:r>
    </w:p>
    <w:p w14:paraId="14FC9F5F" w14:textId="04C02D1E" w:rsidR="00F23E31" w:rsidRDefault="00F23E31" w:rsidP="00F23E31">
      <w:pPr>
        <w:rPr>
          <w:rFonts w:ascii="Uniform Regular" w:hAnsi="Uniform Regular"/>
          <w:b/>
          <w:bCs/>
        </w:rPr>
      </w:pPr>
      <w:r w:rsidRPr="00904B6E">
        <w:rPr>
          <w:rFonts w:ascii="Uniform Regular" w:hAnsi="Uniform Regular"/>
          <w:b/>
          <w:bCs/>
        </w:rPr>
        <w:t>The</w:t>
      </w:r>
      <w:r>
        <w:rPr>
          <w:rFonts w:ascii="Uniform Regular" w:hAnsi="Uniform Regular"/>
          <w:b/>
          <w:bCs/>
        </w:rPr>
        <w:t xml:space="preserve">re are five sections in this document that provide you the opportunity to explain why </w:t>
      </w:r>
      <w:r w:rsidR="008E166C">
        <w:rPr>
          <w:rFonts w:ascii="Uniform Regular" w:hAnsi="Uniform Regular"/>
          <w:b/>
          <w:bCs/>
        </w:rPr>
        <w:t xml:space="preserve">the Nominee should be </w:t>
      </w:r>
      <w:r w:rsidRPr="00904B6E">
        <w:rPr>
          <w:rFonts w:ascii="Uniform Regular" w:hAnsi="Uniform Regular"/>
          <w:b/>
          <w:bCs/>
        </w:rPr>
        <w:t>considered for the relevant award category.</w:t>
      </w:r>
      <w:r>
        <w:rPr>
          <w:rFonts w:ascii="Uniform Regular" w:hAnsi="Uniform Regular"/>
          <w:b/>
          <w:bCs/>
        </w:rPr>
        <w:t xml:space="preserve">  Four of these sections reflect the below service perspectives, that underpin the </w:t>
      </w:r>
      <w:r w:rsidRPr="004A528F">
        <w:rPr>
          <w:rFonts w:ascii="Uniform Regular" w:hAnsi="Uniform Regular"/>
          <w:b/>
          <w:bCs/>
        </w:rPr>
        <w:t>International Customer Service Standard (ICSS: 2020-2025).</w:t>
      </w:r>
      <w:r>
        <w:rPr>
          <w:rFonts w:ascii="Uniform Regular" w:hAnsi="Uniform Regular"/>
          <w:b/>
          <w:bCs/>
        </w:rPr>
        <w:t xml:space="preserve"> Under each section we have provided some guidance on what you may like to include.</w:t>
      </w:r>
    </w:p>
    <w:p w14:paraId="5B8F9590" w14:textId="77777777" w:rsidR="00B93455" w:rsidRPr="004A528F" w:rsidRDefault="00B93455" w:rsidP="00F23E31">
      <w:pPr>
        <w:rPr>
          <w:rFonts w:ascii="Uniform Regular" w:hAnsi="Uniform Regular"/>
          <w:b/>
          <w:bCs/>
        </w:rPr>
      </w:pPr>
    </w:p>
    <w:p w14:paraId="49F0ADF7" w14:textId="09BEFB03" w:rsidR="00C95BC2" w:rsidRPr="00D72535" w:rsidRDefault="00C95BC2" w:rsidP="00C95BC2"/>
    <w:p w14:paraId="314EC40F" w14:textId="4A085203" w:rsidR="00C95BC2" w:rsidRPr="00D72535" w:rsidRDefault="00C95BC2" w:rsidP="00C95BC2"/>
    <w:p w14:paraId="6A70002B" w14:textId="16AF093D" w:rsidR="00C95BC2" w:rsidRPr="00D72535" w:rsidRDefault="00B93455" w:rsidP="00D72535">
      <w:pPr>
        <w:rPr>
          <w:b/>
          <w:bCs/>
          <w:sz w:val="32"/>
          <w:szCs w:val="32"/>
          <w:shd w:val="clear" w:color="auto" w:fill="FFFFFF"/>
        </w:rPr>
      </w:pPr>
      <w:r>
        <w:rPr>
          <w:b/>
          <w:bCs/>
          <w:noProof/>
          <w:sz w:val="32"/>
          <w:szCs w:val="32"/>
          <w:shd w:val="clear" w:color="auto" w:fill="FFFFFF"/>
        </w:rPr>
        <w:drawing>
          <wp:inline distT="0" distB="0" distL="0" distR="0" wp14:anchorId="5402233B" wp14:editId="012BB4B5">
            <wp:extent cx="5854700" cy="24384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4700" cy="2438400"/>
                    </a:xfrm>
                    <a:prstGeom prst="rect">
                      <a:avLst/>
                    </a:prstGeom>
                  </pic:spPr>
                </pic:pic>
              </a:graphicData>
            </a:graphic>
          </wp:inline>
        </w:drawing>
      </w:r>
      <w:r w:rsidR="00C95BC2" w:rsidRPr="00D72535">
        <w:rPr>
          <w:b/>
          <w:bCs/>
          <w:sz w:val="32"/>
          <w:szCs w:val="32"/>
          <w:shd w:val="clear" w:color="auto" w:fill="FFFFFF"/>
        </w:rPr>
        <w:br w:type="page"/>
      </w:r>
    </w:p>
    <w:p w14:paraId="61477539" w14:textId="77777777" w:rsidR="00585F73" w:rsidRPr="00D72535" w:rsidRDefault="00585F73" w:rsidP="00B14074">
      <w:pPr>
        <w:rPr>
          <w:b/>
          <w:bCs/>
          <w:sz w:val="32"/>
          <w:szCs w:val="32"/>
          <w:shd w:val="clear" w:color="auto" w:fill="FFFFFF"/>
        </w:rPr>
      </w:pPr>
    </w:p>
    <w:p w14:paraId="0D07145A" w14:textId="77777777" w:rsidR="00585F73" w:rsidRPr="00D72535" w:rsidRDefault="00585F73" w:rsidP="00B14074">
      <w:pPr>
        <w:rPr>
          <w:b/>
          <w:bCs/>
          <w:sz w:val="32"/>
          <w:szCs w:val="32"/>
          <w:shd w:val="clear" w:color="auto" w:fill="FFFFFF"/>
        </w:rPr>
      </w:pPr>
    </w:p>
    <w:p w14:paraId="391D55BB" w14:textId="77777777" w:rsidR="00585F73" w:rsidRPr="00D72535" w:rsidRDefault="00585F73" w:rsidP="00B14074">
      <w:pPr>
        <w:rPr>
          <w:b/>
          <w:bCs/>
          <w:sz w:val="32"/>
          <w:szCs w:val="32"/>
          <w:shd w:val="clear" w:color="auto" w:fill="FFFFFF"/>
        </w:rPr>
      </w:pPr>
    </w:p>
    <w:p w14:paraId="758FD5F8" w14:textId="77777777" w:rsidR="00585F73" w:rsidRPr="00D72535" w:rsidRDefault="00585F73" w:rsidP="00B14074">
      <w:pPr>
        <w:rPr>
          <w:b/>
          <w:bCs/>
          <w:sz w:val="32"/>
          <w:szCs w:val="32"/>
          <w:shd w:val="clear" w:color="auto" w:fill="FFFFFF"/>
        </w:rPr>
      </w:pPr>
    </w:p>
    <w:p w14:paraId="55BA2B6E" w14:textId="77777777" w:rsidR="00585F73" w:rsidRPr="00D72535" w:rsidRDefault="00585F73" w:rsidP="00B14074">
      <w:pPr>
        <w:rPr>
          <w:b/>
          <w:bCs/>
          <w:sz w:val="32"/>
          <w:szCs w:val="32"/>
          <w:shd w:val="clear" w:color="auto" w:fill="FFFFFF"/>
        </w:rPr>
      </w:pPr>
    </w:p>
    <w:p w14:paraId="496BB289" w14:textId="59AEEAF6" w:rsidR="00B14074" w:rsidRPr="00243AD9" w:rsidRDefault="00B14074" w:rsidP="00243AD9">
      <w:pPr>
        <w:pStyle w:val="ListParagraph"/>
        <w:numPr>
          <w:ilvl w:val="0"/>
          <w:numId w:val="15"/>
        </w:numPr>
        <w:rPr>
          <w:b/>
          <w:bCs/>
          <w:sz w:val="32"/>
          <w:szCs w:val="32"/>
          <w:shd w:val="clear" w:color="auto" w:fill="FFFFFF"/>
        </w:rPr>
      </w:pPr>
      <w:r w:rsidRPr="00243AD9">
        <w:rPr>
          <w:b/>
          <w:bCs/>
          <w:sz w:val="32"/>
          <w:szCs w:val="32"/>
          <w:shd w:val="clear" w:color="auto" w:fill="FFFFFF"/>
        </w:rPr>
        <w:t>Overview of nominee and their role</w:t>
      </w:r>
    </w:p>
    <w:p w14:paraId="4C267BB6" w14:textId="6799D9F6" w:rsidR="00F85CBF" w:rsidRPr="00F85CBF" w:rsidRDefault="00B14074" w:rsidP="00F85CBF">
      <w:pPr>
        <w:rPr>
          <w:i/>
          <w:iCs/>
        </w:rPr>
      </w:pPr>
      <w:r w:rsidRPr="00F85CBF">
        <w:rPr>
          <w:i/>
          <w:iCs/>
        </w:rPr>
        <w:t xml:space="preserve">Please provide an explanation of the nominee's role and why you believe they should be considered for </w:t>
      </w:r>
      <w:r w:rsidR="00F85CBF" w:rsidRPr="00F85CBF">
        <w:rPr>
          <w:i/>
          <w:iCs/>
        </w:rPr>
        <w:t xml:space="preserve">an </w:t>
      </w:r>
      <w:r w:rsidRPr="00F85CBF">
        <w:rPr>
          <w:i/>
          <w:iCs/>
        </w:rPr>
        <w:t>award</w:t>
      </w:r>
      <w:r w:rsidR="00F85CBF" w:rsidRPr="00F85CBF">
        <w:rPr>
          <w:i/>
          <w:iCs/>
        </w:rPr>
        <w:t xml:space="preserve"> </w:t>
      </w:r>
      <w:r w:rsidR="00F85CBF" w:rsidRPr="00F85CBF">
        <w:rPr>
          <w:i/>
          <w:iCs/>
        </w:rPr>
        <w:t>(</w:t>
      </w:r>
      <w:proofErr w:type="spellStart"/>
      <w:r w:rsidR="00F85CBF" w:rsidRPr="00F85CBF">
        <w:rPr>
          <w:i/>
          <w:iCs/>
        </w:rPr>
        <w:t>approx</w:t>
      </w:r>
      <w:proofErr w:type="spellEnd"/>
      <w:r w:rsidR="00F85CBF" w:rsidRPr="00F85CBF">
        <w:rPr>
          <w:i/>
          <w:iCs/>
        </w:rPr>
        <w:t xml:space="preserve"> </w:t>
      </w:r>
      <w:r w:rsidR="00F85CBF" w:rsidRPr="00F85CBF">
        <w:rPr>
          <w:i/>
          <w:iCs/>
        </w:rPr>
        <w:t>250</w:t>
      </w:r>
      <w:r w:rsidR="00F85CBF" w:rsidRPr="00F85CBF">
        <w:rPr>
          <w:i/>
          <w:iCs/>
        </w:rPr>
        <w:t xml:space="preserve"> words</w:t>
      </w:r>
      <w:r w:rsidR="00F85CBF" w:rsidRPr="00F85CBF">
        <w:rPr>
          <w:i/>
          <w:iCs/>
        </w:rPr>
        <w:t>)</w:t>
      </w:r>
      <w:r w:rsidR="00F85CBF" w:rsidRPr="00F85CBF">
        <w:rPr>
          <w:i/>
          <w:iCs/>
        </w:rPr>
        <w:t>.</w:t>
      </w:r>
    </w:p>
    <w:p w14:paraId="24545234" w14:textId="4F7F7434" w:rsidR="00485CD4" w:rsidRDefault="00B14074" w:rsidP="00B14074">
      <w:pPr>
        <w:rPr>
          <w:i/>
          <w:iCs/>
        </w:rPr>
      </w:pPr>
      <w:r w:rsidRPr="00D72535">
        <w:rPr>
          <w:i/>
          <w:iCs/>
        </w:rPr>
        <w:t xml:space="preserve"> </w:t>
      </w:r>
    </w:p>
    <w:p w14:paraId="050A0891" w14:textId="77777777" w:rsidR="00D72535" w:rsidRPr="00D72535" w:rsidRDefault="00D72535" w:rsidP="00B14074">
      <w:pPr>
        <w:rPr>
          <w:i/>
          <w:iCs/>
        </w:rPr>
      </w:pPr>
    </w:p>
    <w:p w14:paraId="2B472987" w14:textId="77777777" w:rsidR="00485CD4" w:rsidRPr="00D72535" w:rsidRDefault="00485CD4" w:rsidP="00B14074"/>
    <w:p w14:paraId="78387CD3" w14:textId="77777777" w:rsidR="00485CD4" w:rsidRPr="00D72535" w:rsidRDefault="00485CD4" w:rsidP="00B14074"/>
    <w:p w14:paraId="43AD1F64" w14:textId="6410EBF2" w:rsidR="00B14074" w:rsidRPr="00D72535" w:rsidRDefault="00B14074" w:rsidP="00B14074">
      <w:r w:rsidRPr="00D72535">
        <w:br w:type="page"/>
      </w:r>
    </w:p>
    <w:p w14:paraId="269B3FCB" w14:textId="77777777" w:rsidR="00585F73" w:rsidRPr="00D72535" w:rsidRDefault="00585F73" w:rsidP="00B14074">
      <w:pPr>
        <w:rPr>
          <w:b/>
          <w:bCs/>
          <w:sz w:val="32"/>
          <w:szCs w:val="32"/>
          <w:shd w:val="clear" w:color="auto" w:fill="FFFFFF"/>
        </w:rPr>
      </w:pPr>
    </w:p>
    <w:p w14:paraId="4F1FF21C" w14:textId="77777777" w:rsidR="00585F73" w:rsidRPr="00D72535" w:rsidRDefault="00585F73" w:rsidP="00B14074">
      <w:pPr>
        <w:rPr>
          <w:b/>
          <w:bCs/>
          <w:sz w:val="32"/>
          <w:szCs w:val="32"/>
          <w:shd w:val="clear" w:color="auto" w:fill="FFFFFF"/>
        </w:rPr>
      </w:pPr>
    </w:p>
    <w:p w14:paraId="3E522568" w14:textId="77777777" w:rsidR="00585F73" w:rsidRPr="00D72535" w:rsidRDefault="00585F73" w:rsidP="00B14074">
      <w:pPr>
        <w:rPr>
          <w:b/>
          <w:bCs/>
          <w:sz w:val="32"/>
          <w:szCs w:val="32"/>
          <w:shd w:val="clear" w:color="auto" w:fill="FFFFFF"/>
        </w:rPr>
      </w:pPr>
    </w:p>
    <w:p w14:paraId="597B7FAF" w14:textId="77777777" w:rsidR="00585F73" w:rsidRPr="00D72535" w:rsidRDefault="00585F73" w:rsidP="00B14074">
      <w:pPr>
        <w:rPr>
          <w:b/>
          <w:bCs/>
          <w:sz w:val="32"/>
          <w:szCs w:val="32"/>
          <w:shd w:val="clear" w:color="auto" w:fill="FFFFFF"/>
        </w:rPr>
      </w:pPr>
    </w:p>
    <w:p w14:paraId="639A0F33" w14:textId="1A0CC642" w:rsidR="00B14074" w:rsidRPr="00243AD9" w:rsidRDefault="00B14074" w:rsidP="00243AD9">
      <w:pPr>
        <w:pStyle w:val="ListParagraph"/>
        <w:numPr>
          <w:ilvl w:val="0"/>
          <w:numId w:val="15"/>
        </w:numPr>
        <w:rPr>
          <w:b/>
          <w:bCs/>
          <w:sz w:val="32"/>
          <w:szCs w:val="32"/>
          <w:shd w:val="clear" w:color="auto" w:fill="FFFFFF"/>
        </w:rPr>
      </w:pPr>
      <w:r w:rsidRPr="00243AD9">
        <w:rPr>
          <w:b/>
          <w:bCs/>
          <w:sz w:val="32"/>
          <w:szCs w:val="32"/>
          <w:shd w:val="clear" w:color="auto" w:fill="FFFFFF"/>
        </w:rPr>
        <w:t>Learning and growth perspective</w:t>
      </w:r>
    </w:p>
    <w:p w14:paraId="358E6760" w14:textId="225F7ADF" w:rsidR="00485CD4" w:rsidRPr="0011364D" w:rsidRDefault="00B14074" w:rsidP="00B14074">
      <w:pPr>
        <w:rPr>
          <w:i/>
          <w:iCs/>
        </w:rPr>
      </w:pPr>
      <w:r w:rsidRPr="0011364D">
        <w:rPr>
          <w:i/>
          <w:iCs/>
        </w:rPr>
        <w:t>How has the nominee improved the skills and talents of themselves and those around them in their role? How have they contributed to the organisation delivering customer service excellence?</w:t>
      </w:r>
      <w:r w:rsidR="0011364D" w:rsidRPr="0011364D">
        <w:rPr>
          <w:i/>
          <w:iCs/>
        </w:rPr>
        <w:t xml:space="preserve"> (</w:t>
      </w:r>
      <w:proofErr w:type="spellStart"/>
      <w:proofErr w:type="gramStart"/>
      <w:r w:rsidR="0011364D" w:rsidRPr="0011364D">
        <w:rPr>
          <w:i/>
          <w:iCs/>
        </w:rPr>
        <w:t>approx</w:t>
      </w:r>
      <w:proofErr w:type="spellEnd"/>
      <w:proofErr w:type="gramEnd"/>
      <w:r w:rsidR="0011364D" w:rsidRPr="0011364D">
        <w:rPr>
          <w:i/>
          <w:iCs/>
        </w:rPr>
        <w:t xml:space="preserve"> 250 words)</w:t>
      </w:r>
    </w:p>
    <w:p w14:paraId="6109D890" w14:textId="77777777" w:rsidR="00D72535" w:rsidRPr="00D72535" w:rsidRDefault="00D72535" w:rsidP="00B14074"/>
    <w:p w14:paraId="062B1087" w14:textId="77777777" w:rsidR="00485CD4" w:rsidRPr="00D72535" w:rsidRDefault="00485CD4" w:rsidP="00B14074"/>
    <w:p w14:paraId="6CAE9E9D" w14:textId="77777777" w:rsidR="00485CD4" w:rsidRPr="00D72535" w:rsidRDefault="00485CD4" w:rsidP="00B14074"/>
    <w:p w14:paraId="2846097F" w14:textId="3D25C2CA" w:rsidR="00B14074" w:rsidRPr="00D72535" w:rsidRDefault="00B14074" w:rsidP="00B14074">
      <w:r w:rsidRPr="00D72535">
        <w:br w:type="page"/>
      </w:r>
    </w:p>
    <w:p w14:paraId="796F1D69" w14:textId="77777777" w:rsidR="00585F73" w:rsidRPr="00D72535" w:rsidRDefault="00585F73" w:rsidP="00B14074">
      <w:pPr>
        <w:rPr>
          <w:b/>
          <w:bCs/>
          <w:sz w:val="32"/>
          <w:szCs w:val="32"/>
          <w:shd w:val="clear" w:color="auto" w:fill="FFFFFF"/>
        </w:rPr>
      </w:pPr>
    </w:p>
    <w:p w14:paraId="3D0AAE37" w14:textId="77777777" w:rsidR="00585F73" w:rsidRPr="00D72535" w:rsidRDefault="00585F73" w:rsidP="00B14074">
      <w:pPr>
        <w:rPr>
          <w:b/>
          <w:bCs/>
          <w:sz w:val="32"/>
          <w:szCs w:val="32"/>
          <w:shd w:val="clear" w:color="auto" w:fill="FFFFFF"/>
        </w:rPr>
      </w:pPr>
    </w:p>
    <w:p w14:paraId="35EFD943" w14:textId="77777777" w:rsidR="00585F73" w:rsidRPr="00D72535" w:rsidRDefault="00585F73" w:rsidP="00B14074">
      <w:pPr>
        <w:rPr>
          <w:b/>
          <w:bCs/>
          <w:sz w:val="32"/>
          <w:szCs w:val="32"/>
          <w:shd w:val="clear" w:color="auto" w:fill="FFFFFF"/>
        </w:rPr>
      </w:pPr>
    </w:p>
    <w:p w14:paraId="2B5E4FE9" w14:textId="77777777" w:rsidR="00585F73" w:rsidRPr="00D72535" w:rsidRDefault="00585F73" w:rsidP="00B14074">
      <w:pPr>
        <w:rPr>
          <w:b/>
          <w:bCs/>
          <w:sz w:val="32"/>
          <w:szCs w:val="32"/>
          <w:shd w:val="clear" w:color="auto" w:fill="FFFFFF"/>
        </w:rPr>
      </w:pPr>
    </w:p>
    <w:p w14:paraId="21E70B2E" w14:textId="34D5AB64" w:rsidR="00B14074" w:rsidRPr="00243AD9" w:rsidRDefault="00B14074" w:rsidP="00243AD9">
      <w:pPr>
        <w:pStyle w:val="ListParagraph"/>
        <w:numPr>
          <w:ilvl w:val="0"/>
          <w:numId w:val="15"/>
        </w:numPr>
        <w:rPr>
          <w:b/>
          <w:bCs/>
          <w:sz w:val="32"/>
          <w:szCs w:val="32"/>
          <w:shd w:val="clear" w:color="auto" w:fill="FFFFFF"/>
        </w:rPr>
      </w:pPr>
      <w:r w:rsidRPr="00243AD9">
        <w:rPr>
          <w:b/>
          <w:bCs/>
          <w:sz w:val="32"/>
          <w:szCs w:val="32"/>
          <w:shd w:val="clear" w:color="auto" w:fill="FFFFFF"/>
        </w:rPr>
        <w:t>Operational perspective</w:t>
      </w:r>
    </w:p>
    <w:p w14:paraId="045EB7E9" w14:textId="6822FDED" w:rsidR="00485CD4" w:rsidRPr="00D72535" w:rsidRDefault="00B14074" w:rsidP="00B14074">
      <w:r w:rsidRPr="00BD2F67">
        <w:rPr>
          <w:i/>
          <w:iCs/>
        </w:rPr>
        <w:t xml:space="preserve">How has the nominee ensured a consistent level of customer service within the organisation? How has the nominee innovated in their role to ensure a better level of customer service? How have they contributed to after sales service delivery, if applicable? </w:t>
      </w:r>
      <w:r w:rsidR="00BD2F67" w:rsidRPr="00BD2F67">
        <w:rPr>
          <w:i/>
          <w:iCs/>
        </w:rPr>
        <w:t>(</w:t>
      </w:r>
      <w:proofErr w:type="spellStart"/>
      <w:proofErr w:type="gramStart"/>
      <w:r w:rsidR="00BD2F67" w:rsidRPr="00BD2F67">
        <w:rPr>
          <w:i/>
          <w:iCs/>
        </w:rPr>
        <w:t>approx</w:t>
      </w:r>
      <w:proofErr w:type="spellEnd"/>
      <w:proofErr w:type="gramEnd"/>
      <w:r w:rsidR="00BD2F67" w:rsidRPr="00BD2F67">
        <w:rPr>
          <w:i/>
          <w:iCs/>
        </w:rPr>
        <w:t xml:space="preserve"> 250 words)</w:t>
      </w:r>
      <w:r w:rsidR="00485CD4" w:rsidRPr="00D72535">
        <w:br/>
      </w:r>
      <w:r w:rsidR="00485CD4" w:rsidRPr="00D72535">
        <w:br/>
      </w:r>
    </w:p>
    <w:p w14:paraId="6FEED293" w14:textId="77777777" w:rsidR="00485CD4" w:rsidRPr="00D72535" w:rsidRDefault="00485CD4" w:rsidP="00B14074"/>
    <w:p w14:paraId="07BA23FF" w14:textId="77777777" w:rsidR="00485CD4" w:rsidRPr="00D72535" w:rsidRDefault="00485CD4" w:rsidP="00B14074"/>
    <w:p w14:paraId="37A4A679" w14:textId="381138BB" w:rsidR="00B14074" w:rsidRPr="00D72535" w:rsidRDefault="00B14074" w:rsidP="00B14074">
      <w:r w:rsidRPr="00D72535">
        <w:br w:type="page"/>
      </w:r>
    </w:p>
    <w:p w14:paraId="2F7DD267" w14:textId="77777777" w:rsidR="00585F73" w:rsidRPr="00D72535" w:rsidRDefault="00585F73" w:rsidP="00B14074">
      <w:pPr>
        <w:rPr>
          <w:b/>
          <w:bCs/>
          <w:sz w:val="32"/>
          <w:szCs w:val="32"/>
          <w:shd w:val="clear" w:color="auto" w:fill="FFFFFF"/>
        </w:rPr>
      </w:pPr>
    </w:p>
    <w:p w14:paraId="022406DF" w14:textId="77777777" w:rsidR="00585F73" w:rsidRPr="00D72535" w:rsidRDefault="00585F73" w:rsidP="00B14074">
      <w:pPr>
        <w:rPr>
          <w:b/>
          <w:bCs/>
          <w:sz w:val="32"/>
          <w:szCs w:val="32"/>
          <w:shd w:val="clear" w:color="auto" w:fill="FFFFFF"/>
        </w:rPr>
      </w:pPr>
    </w:p>
    <w:p w14:paraId="1105EBE0" w14:textId="77777777" w:rsidR="00585F73" w:rsidRPr="00D72535" w:rsidRDefault="00585F73" w:rsidP="00B14074">
      <w:pPr>
        <w:rPr>
          <w:b/>
          <w:bCs/>
          <w:sz w:val="32"/>
          <w:szCs w:val="32"/>
          <w:shd w:val="clear" w:color="auto" w:fill="FFFFFF"/>
        </w:rPr>
      </w:pPr>
    </w:p>
    <w:p w14:paraId="6D0193CB" w14:textId="77777777" w:rsidR="00585F73" w:rsidRPr="00D72535" w:rsidRDefault="00585F73" w:rsidP="00B14074">
      <w:pPr>
        <w:rPr>
          <w:b/>
          <w:bCs/>
          <w:sz w:val="32"/>
          <w:szCs w:val="32"/>
          <w:shd w:val="clear" w:color="auto" w:fill="FFFFFF"/>
        </w:rPr>
      </w:pPr>
    </w:p>
    <w:p w14:paraId="429343BA" w14:textId="20C7E7EB" w:rsidR="00B14074" w:rsidRPr="00243AD9" w:rsidRDefault="00B14074" w:rsidP="00243AD9">
      <w:pPr>
        <w:pStyle w:val="ListParagraph"/>
        <w:numPr>
          <w:ilvl w:val="0"/>
          <w:numId w:val="15"/>
        </w:numPr>
        <w:rPr>
          <w:b/>
          <w:bCs/>
          <w:sz w:val="32"/>
          <w:szCs w:val="32"/>
          <w:shd w:val="clear" w:color="auto" w:fill="FFFFFF"/>
        </w:rPr>
      </w:pPr>
      <w:r w:rsidRPr="00243AD9">
        <w:rPr>
          <w:b/>
          <w:bCs/>
          <w:sz w:val="32"/>
          <w:szCs w:val="32"/>
          <w:shd w:val="clear" w:color="auto" w:fill="FFFFFF"/>
        </w:rPr>
        <w:t>Service perspective</w:t>
      </w:r>
    </w:p>
    <w:p w14:paraId="269A1342" w14:textId="0C52DB84" w:rsidR="00B14074" w:rsidRPr="008144AE" w:rsidRDefault="00B14074" w:rsidP="00B14074">
      <w:pPr>
        <w:rPr>
          <w:i/>
          <w:iCs/>
        </w:rPr>
      </w:pPr>
      <w:r w:rsidRPr="008144AE">
        <w:rPr>
          <w:i/>
          <w:iCs/>
        </w:rPr>
        <w:t xml:space="preserve">How has the nominee worked with customers, </w:t>
      </w:r>
      <w:proofErr w:type="gramStart"/>
      <w:r w:rsidRPr="008144AE">
        <w:rPr>
          <w:i/>
          <w:iCs/>
        </w:rPr>
        <w:t>suppliers</w:t>
      </w:r>
      <w:proofErr w:type="gramEnd"/>
      <w:r w:rsidRPr="008144AE">
        <w:rPr>
          <w:i/>
          <w:iCs/>
        </w:rPr>
        <w:t xml:space="preserve"> and partners to deliver a better quality of product or service for the organisation? If applicable, how have they used market trends and industry best practice to deliver better customer service? How have they built long-term relationships with customers? </w:t>
      </w:r>
      <w:r w:rsidR="008144AE" w:rsidRPr="008144AE">
        <w:rPr>
          <w:i/>
          <w:iCs/>
        </w:rPr>
        <w:t>(</w:t>
      </w:r>
      <w:proofErr w:type="spellStart"/>
      <w:proofErr w:type="gramStart"/>
      <w:r w:rsidR="008144AE" w:rsidRPr="008144AE">
        <w:rPr>
          <w:i/>
          <w:iCs/>
        </w:rPr>
        <w:t>approx</w:t>
      </w:r>
      <w:proofErr w:type="spellEnd"/>
      <w:proofErr w:type="gramEnd"/>
      <w:r w:rsidR="008144AE" w:rsidRPr="008144AE">
        <w:rPr>
          <w:i/>
          <w:iCs/>
        </w:rPr>
        <w:t xml:space="preserve"> 250 words)</w:t>
      </w:r>
      <w:r w:rsidR="00485CD4" w:rsidRPr="008144AE">
        <w:rPr>
          <w:i/>
          <w:iCs/>
        </w:rPr>
        <w:br/>
      </w:r>
      <w:r w:rsidRPr="008144AE">
        <w:rPr>
          <w:i/>
          <w:iCs/>
        </w:rPr>
        <w:br w:type="page"/>
      </w:r>
    </w:p>
    <w:p w14:paraId="54DC7138" w14:textId="77777777" w:rsidR="00585F73" w:rsidRPr="00D72535" w:rsidRDefault="00585F73" w:rsidP="00B14074">
      <w:pPr>
        <w:rPr>
          <w:b/>
          <w:bCs/>
          <w:sz w:val="32"/>
          <w:szCs w:val="32"/>
          <w:shd w:val="clear" w:color="auto" w:fill="FFFFFF"/>
        </w:rPr>
      </w:pPr>
    </w:p>
    <w:p w14:paraId="48CBD862" w14:textId="77777777" w:rsidR="00585F73" w:rsidRPr="00D72535" w:rsidRDefault="00585F73" w:rsidP="00B14074">
      <w:pPr>
        <w:rPr>
          <w:b/>
          <w:bCs/>
          <w:sz w:val="32"/>
          <w:szCs w:val="32"/>
          <w:shd w:val="clear" w:color="auto" w:fill="FFFFFF"/>
        </w:rPr>
      </w:pPr>
    </w:p>
    <w:p w14:paraId="5A1890CA" w14:textId="77777777" w:rsidR="00585F73" w:rsidRPr="00D72535" w:rsidRDefault="00585F73" w:rsidP="00B14074">
      <w:pPr>
        <w:rPr>
          <w:b/>
          <w:bCs/>
          <w:sz w:val="32"/>
          <w:szCs w:val="32"/>
          <w:shd w:val="clear" w:color="auto" w:fill="FFFFFF"/>
        </w:rPr>
      </w:pPr>
    </w:p>
    <w:p w14:paraId="7FE198E6" w14:textId="6AC59C5C" w:rsidR="00B14074" w:rsidRPr="00D72535" w:rsidRDefault="00585F73" w:rsidP="00B14074">
      <w:pPr>
        <w:rPr>
          <w:b/>
          <w:bCs/>
          <w:sz w:val="32"/>
          <w:szCs w:val="32"/>
          <w:shd w:val="clear" w:color="auto" w:fill="FFFFFF"/>
        </w:rPr>
      </w:pPr>
      <w:r w:rsidRPr="00D72535">
        <w:rPr>
          <w:b/>
          <w:bCs/>
          <w:sz w:val="32"/>
          <w:szCs w:val="32"/>
          <w:shd w:val="clear" w:color="auto" w:fill="FFFFFF"/>
        </w:rPr>
        <w:br/>
      </w:r>
      <w:r w:rsidR="00A72CD3">
        <w:rPr>
          <w:b/>
          <w:bCs/>
          <w:sz w:val="32"/>
          <w:szCs w:val="32"/>
          <w:shd w:val="clear" w:color="auto" w:fill="FFFFFF"/>
        </w:rPr>
        <w:t xml:space="preserve">5. </w:t>
      </w:r>
      <w:r w:rsidR="00B14074" w:rsidRPr="00D72535">
        <w:rPr>
          <w:b/>
          <w:bCs/>
          <w:sz w:val="32"/>
          <w:szCs w:val="32"/>
          <w:shd w:val="clear" w:color="auto" w:fill="FFFFFF"/>
        </w:rPr>
        <w:t>Finance and governance perspective</w:t>
      </w:r>
    </w:p>
    <w:p w14:paraId="0CB3AC2A" w14:textId="5A48032F" w:rsidR="00B14074" w:rsidRPr="00D72535" w:rsidRDefault="00B14074" w:rsidP="00B14074">
      <w:r w:rsidRPr="00D72535">
        <w:rPr>
          <w:i/>
          <w:iCs/>
        </w:rPr>
        <w:t>How has the nominee created growth in revenue, cost efficiencies and/or profit for the organisation in delivering superior customer service? If applicable, how has corporate social responsibility played a role in what they do?</w:t>
      </w:r>
      <w:r w:rsidRPr="00D72535">
        <w:t xml:space="preserve"> </w:t>
      </w:r>
      <w:r w:rsidR="00A72CD3" w:rsidRPr="00A72CD3">
        <w:rPr>
          <w:i/>
          <w:iCs/>
        </w:rPr>
        <w:t>(</w:t>
      </w:r>
      <w:proofErr w:type="spellStart"/>
      <w:proofErr w:type="gramStart"/>
      <w:r w:rsidR="00A72CD3" w:rsidRPr="00A72CD3">
        <w:rPr>
          <w:i/>
          <w:iCs/>
        </w:rPr>
        <w:t>approx</w:t>
      </w:r>
      <w:proofErr w:type="spellEnd"/>
      <w:proofErr w:type="gramEnd"/>
      <w:r w:rsidR="00A72CD3" w:rsidRPr="00A72CD3">
        <w:rPr>
          <w:i/>
          <w:iCs/>
        </w:rPr>
        <w:t xml:space="preserve"> 250 words)</w:t>
      </w:r>
      <w:r w:rsidR="00485CD4" w:rsidRPr="00D72535">
        <w:br/>
      </w:r>
      <w:r w:rsidR="00485CD4" w:rsidRPr="00D72535">
        <w:br/>
      </w:r>
    </w:p>
    <w:p w14:paraId="3D6FE1C1" w14:textId="77777777" w:rsidR="00EE71D2" w:rsidRPr="00D72535" w:rsidRDefault="00EE71D2" w:rsidP="00B14074"/>
    <w:sectPr w:rsidR="00EE71D2" w:rsidRPr="00D72535">
      <w:headerReference w:type="even" r:id="rId9"/>
      <w:headerReference w:type="default" r:id="rId10"/>
      <w:footerReference w:type="even" r:id="rId11"/>
      <w:footerReference w:type="default" r:id="rId12"/>
      <w:headerReference w:type="first" r:id="rId13"/>
      <w:footerReference w:type="first" r:id="rId14"/>
      <w:pgSz w:w="11900" w:h="16840"/>
      <w:pgMar w:top="94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C7D6" w14:textId="77777777" w:rsidR="00394669" w:rsidRDefault="00394669" w:rsidP="00B8579B">
      <w:r>
        <w:separator/>
      </w:r>
    </w:p>
  </w:endnote>
  <w:endnote w:type="continuationSeparator" w:id="0">
    <w:p w14:paraId="14161D36" w14:textId="77777777" w:rsidR="00394669" w:rsidRDefault="00394669" w:rsidP="00B8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form Regular">
    <w:altName w:val="Calibri"/>
    <w:panose1 w:val="020B0604020202020204"/>
    <w:charset w:val="4D"/>
    <w:family w:val="auto"/>
    <w:pitch w:val="variable"/>
    <w:sig w:usb0="A00000AF" w:usb1="40000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0C90" w14:textId="77777777" w:rsidR="00585F73" w:rsidRDefault="00585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26F8" w14:textId="08645BD3" w:rsidR="00B8579B" w:rsidRDefault="00485CD4">
    <w:pPr>
      <w:pStyle w:val="Footer"/>
    </w:pPr>
    <w:r>
      <w:rPr>
        <w:rFonts w:ascii="Times New Roman"/>
        <w:noProof/>
        <w:sz w:val="20"/>
      </w:rPr>
      <w:drawing>
        <wp:anchor distT="0" distB="0" distL="114300" distR="114300" simplePos="0" relativeHeight="251664384" behindDoc="0" locked="0" layoutInCell="1" allowOverlap="1" wp14:anchorId="10DF72C4" wp14:editId="034B9CFA">
          <wp:simplePos x="0" y="0"/>
          <wp:positionH relativeFrom="column">
            <wp:posOffset>4993640</wp:posOffset>
          </wp:positionH>
          <wp:positionV relativeFrom="paragraph">
            <wp:posOffset>-283845</wp:posOffset>
          </wp:positionV>
          <wp:extent cx="1341120" cy="643890"/>
          <wp:effectExtent l="0" t="0" r="0" b="3810"/>
          <wp:wrapThrough wrapText="bothSides">
            <wp:wrapPolygon edited="0">
              <wp:start x="0" y="0"/>
              <wp:lineTo x="0" y="21089"/>
              <wp:lineTo x="21170" y="21089"/>
              <wp:lineTo x="211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a_award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341120" cy="6438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205B" w14:textId="77777777" w:rsidR="00585F73" w:rsidRDefault="0058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BF02" w14:textId="77777777" w:rsidR="00394669" w:rsidRDefault="00394669" w:rsidP="00B8579B">
      <w:r>
        <w:separator/>
      </w:r>
    </w:p>
  </w:footnote>
  <w:footnote w:type="continuationSeparator" w:id="0">
    <w:p w14:paraId="7ABCAEA1" w14:textId="77777777" w:rsidR="00394669" w:rsidRDefault="00394669" w:rsidP="00B8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90A" w14:textId="77777777" w:rsidR="00585F73" w:rsidRDefault="00585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4459" w14:textId="62A42B40" w:rsidR="00B8579B" w:rsidRDefault="00585F73">
    <w:pPr>
      <w:pStyle w:val="Header"/>
    </w:pPr>
    <w:r w:rsidRPr="00585F73">
      <w:rPr>
        <w:noProof/>
      </w:rPr>
      <w:drawing>
        <wp:anchor distT="0" distB="0" distL="114300" distR="114300" simplePos="0" relativeHeight="251667456" behindDoc="1" locked="0" layoutInCell="1" allowOverlap="1" wp14:anchorId="1B76373E" wp14:editId="54194B98">
          <wp:simplePos x="0" y="0"/>
          <wp:positionH relativeFrom="column">
            <wp:posOffset>-826525</wp:posOffset>
          </wp:positionH>
          <wp:positionV relativeFrom="paragraph">
            <wp:posOffset>828040</wp:posOffset>
          </wp:positionV>
          <wp:extent cx="7609840" cy="79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609840" cy="79375"/>
                  </a:xfrm>
                  <a:prstGeom prst="rect">
                    <a:avLst/>
                  </a:prstGeom>
                </pic:spPr>
              </pic:pic>
            </a:graphicData>
          </a:graphic>
          <wp14:sizeRelH relativeFrom="page">
            <wp14:pctWidth>0</wp14:pctWidth>
          </wp14:sizeRelH>
          <wp14:sizeRelV relativeFrom="page">
            <wp14:pctHeight>0</wp14:pctHeight>
          </wp14:sizeRelV>
        </wp:anchor>
      </w:drawing>
    </w:r>
    <w:r w:rsidRPr="00585F73">
      <w:rPr>
        <w:noProof/>
      </w:rPr>
      <w:drawing>
        <wp:anchor distT="0" distB="0" distL="114300" distR="114300" simplePos="0" relativeHeight="251666432" behindDoc="0" locked="0" layoutInCell="1" allowOverlap="1" wp14:anchorId="6B689C66" wp14:editId="57CE6E3E">
          <wp:simplePos x="0" y="0"/>
          <wp:positionH relativeFrom="column">
            <wp:posOffset>4494</wp:posOffset>
          </wp:positionH>
          <wp:positionV relativeFrom="paragraph">
            <wp:posOffset>-334107</wp:posOffset>
          </wp:positionV>
          <wp:extent cx="2060575" cy="98869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060575" cy="9886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8579B" w:rsidRPr="005E0C48">
      <w:rPr>
        <w:b/>
        <w:noProof/>
        <w:sz w:val="28"/>
        <w:szCs w:val="28"/>
        <w:lang w:eastAsia="en-GB"/>
      </w:rPr>
      <w:drawing>
        <wp:anchor distT="0" distB="0" distL="114300" distR="114300" simplePos="0" relativeHeight="251661312" behindDoc="1" locked="0" layoutInCell="1" allowOverlap="1" wp14:anchorId="586315CE" wp14:editId="6C486895">
          <wp:simplePos x="0" y="0"/>
          <wp:positionH relativeFrom="column">
            <wp:posOffset>2692400</wp:posOffset>
          </wp:positionH>
          <wp:positionV relativeFrom="paragraph">
            <wp:posOffset>-673100</wp:posOffset>
          </wp:positionV>
          <wp:extent cx="3977005" cy="3271520"/>
          <wp:effectExtent l="0" t="0" r="10795" b="0"/>
          <wp:wrapNone/>
          <wp:docPr id="10" name="Picture 1" descr="csia_main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ia_main_logo_cmyk.eps"/>
                  <pic:cNvPicPr>
                    <a:picLocks noChangeAspect="1"/>
                  </pic:cNvPicPr>
                </pic:nvPicPr>
                <pic:blipFill rotWithShape="1">
                  <a:blip r:embed="rId3">
                    <a:duotone>
                      <a:prstClr val="black"/>
                      <a:schemeClr val="tx2">
                        <a:tint val="45000"/>
                        <a:satMod val="400000"/>
                      </a:schemeClr>
                    </a:duotone>
                    <a:lum bright="80000" contrast="-87000"/>
                    <a:extLst>
                      <a:ext uri="{28A0092B-C50C-407E-A947-70E740481C1C}">
                        <a14:useLocalDpi xmlns:a14="http://schemas.microsoft.com/office/drawing/2010/main" val="0"/>
                      </a:ext>
                    </a:extLst>
                  </a:blip>
                  <a:srcRect l="-1" t="19336" r="74425" b="40116"/>
                  <a:stretch/>
                </pic:blipFill>
                <pic:spPr>
                  <a:xfrm>
                    <a:off x="0" y="0"/>
                    <a:ext cx="3977005" cy="32715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E097" w14:textId="77777777" w:rsidR="00585F73" w:rsidRDefault="00585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891"/>
    <w:multiLevelType w:val="multilevel"/>
    <w:tmpl w:val="9BC6970E"/>
    <w:lvl w:ilvl="0">
      <w:start w:val="2"/>
      <w:numFmt w:val="decimal"/>
      <w:pStyle w:val="Numbering"/>
      <w:lvlText w:val="%1."/>
      <w:lvlJc w:val="left"/>
      <w:pPr>
        <w:ind w:left="720" w:firstLine="0"/>
      </w:pPr>
      <w:rPr>
        <w:rFonts w:hint="default"/>
      </w:rPr>
    </w:lvl>
    <w:lvl w:ilvl="1">
      <w:start w:val="1"/>
      <w:numFmt w:val="lowerLetter"/>
      <w:lvlText w:val="%2)"/>
      <w:lvlJc w:val="left"/>
      <w:pPr>
        <w:ind w:left="1361" w:hanging="358"/>
      </w:pPr>
      <w:rPr>
        <w:rFonts w:hint="default"/>
      </w:rPr>
    </w:lvl>
    <w:lvl w:ilvl="2">
      <w:start w:val="1"/>
      <w:numFmt w:val="lowerRoman"/>
      <w:lvlText w:val="%3)"/>
      <w:lvlJc w:val="left"/>
      <w:pPr>
        <w:ind w:left="1718" w:hanging="358"/>
      </w:pPr>
      <w:rPr>
        <w:rFonts w:hint="default"/>
      </w:rPr>
    </w:lvl>
    <w:lvl w:ilvl="3">
      <w:start w:val="1"/>
      <w:numFmt w:val="decimal"/>
      <w:lvlText w:val="(%4)"/>
      <w:lvlJc w:val="left"/>
      <w:pPr>
        <w:ind w:left="2075" w:hanging="358"/>
      </w:pPr>
      <w:rPr>
        <w:rFonts w:hint="default"/>
      </w:rPr>
    </w:lvl>
    <w:lvl w:ilvl="4">
      <w:start w:val="1"/>
      <w:numFmt w:val="lowerLetter"/>
      <w:lvlText w:val="(%5)"/>
      <w:lvlJc w:val="left"/>
      <w:pPr>
        <w:ind w:left="2432" w:hanging="358"/>
      </w:pPr>
      <w:rPr>
        <w:rFonts w:hint="default"/>
      </w:rPr>
    </w:lvl>
    <w:lvl w:ilvl="5">
      <w:start w:val="1"/>
      <w:numFmt w:val="lowerRoman"/>
      <w:lvlText w:val="(%6)"/>
      <w:lvlJc w:val="left"/>
      <w:pPr>
        <w:ind w:left="2789" w:hanging="358"/>
      </w:pPr>
      <w:rPr>
        <w:rFonts w:hint="default"/>
      </w:rPr>
    </w:lvl>
    <w:lvl w:ilvl="6">
      <w:start w:val="1"/>
      <w:numFmt w:val="decimal"/>
      <w:lvlText w:val="%7."/>
      <w:lvlJc w:val="left"/>
      <w:pPr>
        <w:ind w:left="3146" w:hanging="358"/>
      </w:pPr>
      <w:rPr>
        <w:rFonts w:hint="default"/>
      </w:rPr>
    </w:lvl>
    <w:lvl w:ilvl="7">
      <w:start w:val="1"/>
      <w:numFmt w:val="lowerLetter"/>
      <w:lvlText w:val="%8."/>
      <w:lvlJc w:val="left"/>
      <w:pPr>
        <w:ind w:left="3503" w:hanging="358"/>
      </w:pPr>
      <w:rPr>
        <w:rFonts w:hint="default"/>
      </w:rPr>
    </w:lvl>
    <w:lvl w:ilvl="8">
      <w:start w:val="1"/>
      <w:numFmt w:val="lowerRoman"/>
      <w:lvlText w:val="%9."/>
      <w:lvlJc w:val="left"/>
      <w:pPr>
        <w:ind w:left="3860" w:hanging="358"/>
      </w:pPr>
      <w:rPr>
        <w:rFonts w:hint="default"/>
      </w:rPr>
    </w:lvl>
  </w:abstractNum>
  <w:abstractNum w:abstractNumId="1" w15:restartNumberingAfterBreak="0">
    <w:nsid w:val="0B613CEE"/>
    <w:multiLevelType w:val="hybridMultilevel"/>
    <w:tmpl w:val="E5D0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FD1A6A"/>
    <w:multiLevelType w:val="hybridMultilevel"/>
    <w:tmpl w:val="50369F82"/>
    <w:lvl w:ilvl="0" w:tplc="0F86E80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1332C"/>
    <w:multiLevelType w:val="hybridMultilevel"/>
    <w:tmpl w:val="633ED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46DA1"/>
    <w:multiLevelType w:val="hybridMultilevel"/>
    <w:tmpl w:val="01683C38"/>
    <w:lvl w:ilvl="0" w:tplc="959A9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87F93"/>
    <w:multiLevelType w:val="hybridMultilevel"/>
    <w:tmpl w:val="E152A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C3347"/>
    <w:multiLevelType w:val="multilevel"/>
    <w:tmpl w:val="B9E06BE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7" w15:restartNumberingAfterBreak="0">
    <w:nsid w:val="32407F5E"/>
    <w:multiLevelType w:val="hybridMultilevel"/>
    <w:tmpl w:val="0560879C"/>
    <w:lvl w:ilvl="0" w:tplc="F82A1D3E">
      <w:start w:val="1"/>
      <w:numFmt w:val="decimal"/>
      <w:lvlText w:val="%1."/>
      <w:lvlJc w:val="left"/>
      <w:pPr>
        <w:ind w:left="836" w:hanging="720"/>
      </w:pPr>
      <w:rPr>
        <w:rFonts w:ascii="Arial" w:eastAsia="Arial" w:hAnsi="Arial" w:cs="Arial" w:hint="default"/>
        <w:b/>
        <w:bCs/>
        <w:spacing w:val="0"/>
        <w:w w:val="102"/>
        <w:sz w:val="21"/>
        <w:szCs w:val="21"/>
      </w:rPr>
    </w:lvl>
    <w:lvl w:ilvl="1" w:tplc="5A8AB440">
      <w:start w:val="1"/>
      <w:numFmt w:val="lowerLetter"/>
      <w:lvlText w:val="(%2)"/>
      <w:lvlJc w:val="left"/>
      <w:pPr>
        <w:ind w:left="836" w:hanging="360"/>
      </w:pPr>
      <w:rPr>
        <w:rFonts w:ascii="Arial" w:eastAsia="Arial" w:hAnsi="Arial" w:cs="Arial" w:hint="default"/>
        <w:spacing w:val="0"/>
        <w:w w:val="102"/>
        <w:sz w:val="21"/>
        <w:szCs w:val="21"/>
      </w:rPr>
    </w:lvl>
    <w:lvl w:ilvl="2" w:tplc="6F0A34EE">
      <w:numFmt w:val="bullet"/>
      <w:lvlText w:val="•"/>
      <w:lvlJc w:val="left"/>
      <w:pPr>
        <w:ind w:left="2516" w:hanging="360"/>
      </w:pPr>
      <w:rPr>
        <w:rFonts w:hint="default"/>
      </w:rPr>
    </w:lvl>
    <w:lvl w:ilvl="3" w:tplc="0A582B8E">
      <w:numFmt w:val="bullet"/>
      <w:lvlText w:val="•"/>
      <w:lvlJc w:val="left"/>
      <w:pPr>
        <w:ind w:left="3354" w:hanging="360"/>
      </w:pPr>
      <w:rPr>
        <w:rFonts w:hint="default"/>
      </w:rPr>
    </w:lvl>
    <w:lvl w:ilvl="4" w:tplc="5442EC18">
      <w:numFmt w:val="bullet"/>
      <w:lvlText w:val="•"/>
      <w:lvlJc w:val="left"/>
      <w:pPr>
        <w:ind w:left="4192" w:hanging="360"/>
      </w:pPr>
      <w:rPr>
        <w:rFonts w:hint="default"/>
      </w:rPr>
    </w:lvl>
    <w:lvl w:ilvl="5" w:tplc="DF708B7E">
      <w:numFmt w:val="bullet"/>
      <w:lvlText w:val="•"/>
      <w:lvlJc w:val="left"/>
      <w:pPr>
        <w:ind w:left="5030" w:hanging="360"/>
      </w:pPr>
      <w:rPr>
        <w:rFonts w:hint="default"/>
      </w:rPr>
    </w:lvl>
    <w:lvl w:ilvl="6" w:tplc="F78A15C6">
      <w:numFmt w:val="bullet"/>
      <w:lvlText w:val="•"/>
      <w:lvlJc w:val="left"/>
      <w:pPr>
        <w:ind w:left="5868" w:hanging="360"/>
      </w:pPr>
      <w:rPr>
        <w:rFonts w:hint="default"/>
      </w:rPr>
    </w:lvl>
    <w:lvl w:ilvl="7" w:tplc="92D80694">
      <w:numFmt w:val="bullet"/>
      <w:lvlText w:val="•"/>
      <w:lvlJc w:val="left"/>
      <w:pPr>
        <w:ind w:left="6706" w:hanging="360"/>
      </w:pPr>
      <w:rPr>
        <w:rFonts w:hint="default"/>
      </w:rPr>
    </w:lvl>
    <w:lvl w:ilvl="8" w:tplc="AD60BA58">
      <w:numFmt w:val="bullet"/>
      <w:lvlText w:val="•"/>
      <w:lvlJc w:val="left"/>
      <w:pPr>
        <w:ind w:left="7544" w:hanging="360"/>
      </w:pPr>
      <w:rPr>
        <w:rFonts w:hint="default"/>
      </w:rPr>
    </w:lvl>
  </w:abstractNum>
  <w:abstractNum w:abstractNumId="8" w15:restartNumberingAfterBreak="0">
    <w:nsid w:val="46834881"/>
    <w:multiLevelType w:val="hybridMultilevel"/>
    <w:tmpl w:val="5BA8C034"/>
    <w:lvl w:ilvl="0" w:tplc="959A9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57B94"/>
    <w:multiLevelType w:val="hybridMultilevel"/>
    <w:tmpl w:val="C1F803D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FC59EF"/>
    <w:multiLevelType w:val="hybridMultilevel"/>
    <w:tmpl w:val="FB080918"/>
    <w:lvl w:ilvl="0" w:tplc="959A9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D6A"/>
    <w:multiLevelType w:val="hybridMultilevel"/>
    <w:tmpl w:val="3304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A2E76"/>
    <w:multiLevelType w:val="hybridMultilevel"/>
    <w:tmpl w:val="23642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0A4170F"/>
    <w:multiLevelType w:val="hybridMultilevel"/>
    <w:tmpl w:val="01683C38"/>
    <w:lvl w:ilvl="0" w:tplc="959A9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B57C9"/>
    <w:multiLevelType w:val="hybridMultilevel"/>
    <w:tmpl w:val="FF946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2"/>
  </w:num>
  <w:num w:numId="5">
    <w:abstractNumId w:val="10"/>
  </w:num>
  <w:num w:numId="6">
    <w:abstractNumId w:val="4"/>
  </w:num>
  <w:num w:numId="7">
    <w:abstractNumId w:val="8"/>
  </w:num>
  <w:num w:numId="8">
    <w:abstractNumId w:val="13"/>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AzNTMyMLE3MDc0tjUyUdpeDU4uLM/DyQAsNaANHHeh4sAAAA"/>
  </w:docVars>
  <w:rsids>
    <w:rsidRoot w:val="00990700"/>
    <w:rsid w:val="00044851"/>
    <w:rsid w:val="00055E62"/>
    <w:rsid w:val="0007038C"/>
    <w:rsid w:val="0007471C"/>
    <w:rsid w:val="00082486"/>
    <w:rsid w:val="00082D5A"/>
    <w:rsid w:val="000B12B0"/>
    <w:rsid w:val="000E596D"/>
    <w:rsid w:val="001113E5"/>
    <w:rsid w:val="0011364D"/>
    <w:rsid w:val="00116B20"/>
    <w:rsid w:val="0016308D"/>
    <w:rsid w:val="00243AD9"/>
    <w:rsid w:val="003052D3"/>
    <w:rsid w:val="003550F9"/>
    <w:rsid w:val="00360111"/>
    <w:rsid w:val="00394669"/>
    <w:rsid w:val="00434D84"/>
    <w:rsid w:val="00481CAC"/>
    <w:rsid w:val="00485CD4"/>
    <w:rsid w:val="004C0BBD"/>
    <w:rsid w:val="00577E93"/>
    <w:rsid w:val="00583385"/>
    <w:rsid w:val="00585F73"/>
    <w:rsid w:val="005968DE"/>
    <w:rsid w:val="006738DB"/>
    <w:rsid w:val="006B30F5"/>
    <w:rsid w:val="006C687C"/>
    <w:rsid w:val="006F3E97"/>
    <w:rsid w:val="0072519C"/>
    <w:rsid w:val="00757ED7"/>
    <w:rsid w:val="007B7579"/>
    <w:rsid w:val="007E507E"/>
    <w:rsid w:val="008144AE"/>
    <w:rsid w:val="008E166C"/>
    <w:rsid w:val="00990700"/>
    <w:rsid w:val="009A45E2"/>
    <w:rsid w:val="009B2441"/>
    <w:rsid w:val="009C4F3E"/>
    <w:rsid w:val="009C6A9D"/>
    <w:rsid w:val="00A57F7B"/>
    <w:rsid w:val="00A72CD3"/>
    <w:rsid w:val="00AF1145"/>
    <w:rsid w:val="00B14074"/>
    <w:rsid w:val="00B42873"/>
    <w:rsid w:val="00B8579B"/>
    <w:rsid w:val="00B93455"/>
    <w:rsid w:val="00BD2F67"/>
    <w:rsid w:val="00C450F9"/>
    <w:rsid w:val="00C6113D"/>
    <w:rsid w:val="00C6325F"/>
    <w:rsid w:val="00C67DE5"/>
    <w:rsid w:val="00C95BC2"/>
    <w:rsid w:val="00CA29DB"/>
    <w:rsid w:val="00D04A9A"/>
    <w:rsid w:val="00D72535"/>
    <w:rsid w:val="00DB4D4F"/>
    <w:rsid w:val="00E806A7"/>
    <w:rsid w:val="00EC10E6"/>
    <w:rsid w:val="00EE71D2"/>
    <w:rsid w:val="00F23E31"/>
    <w:rsid w:val="00F4307A"/>
    <w:rsid w:val="00F8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1615"/>
  <w15:docId w15:val="{080C0250-5E62-40F9-813B-CAA2E0F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4"/>
      <w:ind w:left="836"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spacing w:before="132"/>
      <w:ind w:left="83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03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38C"/>
    <w:rPr>
      <w:rFonts w:ascii="Times New Roman" w:eastAsia="Arial" w:hAnsi="Times New Roman" w:cs="Times New Roman"/>
      <w:sz w:val="18"/>
      <w:szCs w:val="18"/>
    </w:rPr>
  </w:style>
  <w:style w:type="table" w:styleId="TableGrid">
    <w:name w:val="Table Grid"/>
    <w:basedOn w:val="TableNormal"/>
    <w:uiPriority w:val="39"/>
    <w:rsid w:val="0007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79B"/>
    <w:pPr>
      <w:tabs>
        <w:tab w:val="center" w:pos="4680"/>
        <w:tab w:val="right" w:pos="9360"/>
      </w:tabs>
    </w:pPr>
  </w:style>
  <w:style w:type="character" w:customStyle="1" w:styleId="HeaderChar">
    <w:name w:val="Header Char"/>
    <w:basedOn w:val="DefaultParagraphFont"/>
    <w:link w:val="Header"/>
    <w:uiPriority w:val="99"/>
    <w:rsid w:val="00B8579B"/>
    <w:rPr>
      <w:rFonts w:ascii="Arial" w:eastAsia="Arial" w:hAnsi="Arial" w:cs="Arial"/>
    </w:rPr>
  </w:style>
  <w:style w:type="paragraph" w:styleId="Footer">
    <w:name w:val="footer"/>
    <w:basedOn w:val="Normal"/>
    <w:link w:val="FooterChar"/>
    <w:uiPriority w:val="99"/>
    <w:unhideWhenUsed/>
    <w:rsid w:val="00B8579B"/>
    <w:pPr>
      <w:tabs>
        <w:tab w:val="center" w:pos="4680"/>
        <w:tab w:val="right" w:pos="9360"/>
      </w:tabs>
    </w:pPr>
  </w:style>
  <w:style w:type="character" w:customStyle="1" w:styleId="FooterChar">
    <w:name w:val="Footer Char"/>
    <w:basedOn w:val="DefaultParagraphFont"/>
    <w:link w:val="Footer"/>
    <w:uiPriority w:val="99"/>
    <w:rsid w:val="00B8579B"/>
    <w:rPr>
      <w:rFonts w:ascii="Arial" w:eastAsia="Arial" w:hAnsi="Arial" w:cs="Arial"/>
    </w:rPr>
  </w:style>
  <w:style w:type="paragraph" w:customStyle="1" w:styleId="Numbering">
    <w:name w:val="Numbering"/>
    <w:basedOn w:val="Normal"/>
    <w:qFormat/>
    <w:rsid w:val="00C67DE5"/>
    <w:pPr>
      <w:widowControl/>
      <w:numPr>
        <w:numId w:val="2"/>
      </w:numPr>
      <w:autoSpaceDE/>
      <w:autoSpaceDN/>
      <w:spacing w:after="120"/>
    </w:pPr>
    <w:rPr>
      <w:rFonts w:eastAsia="Times New Roman"/>
      <w:b/>
      <w:color w:val="000000"/>
      <w:sz w:val="20"/>
      <w:szCs w:val="20"/>
      <w:lang w:val="en-AU"/>
    </w:rPr>
  </w:style>
  <w:style w:type="character" w:customStyle="1" w:styleId="BodyTextChar">
    <w:name w:val="Body Text Char"/>
    <w:basedOn w:val="DefaultParagraphFont"/>
    <w:link w:val="BodyText"/>
    <w:uiPriority w:val="1"/>
    <w:rsid w:val="00EE71D2"/>
    <w:rPr>
      <w:rFonts w:ascii="Arial" w:eastAsia="Arial" w:hAnsi="Arial" w:cs="Arial"/>
      <w:sz w:val="21"/>
      <w:szCs w:val="21"/>
    </w:rPr>
  </w:style>
  <w:style w:type="character" w:styleId="Hyperlink">
    <w:name w:val="Hyperlink"/>
    <w:basedOn w:val="DefaultParagraphFont"/>
    <w:uiPriority w:val="99"/>
    <w:unhideWhenUsed/>
    <w:rsid w:val="00EE71D2"/>
    <w:rPr>
      <w:color w:val="0000FF" w:themeColor="hyperlink"/>
      <w:u w:val="single"/>
    </w:rPr>
  </w:style>
  <w:style w:type="character" w:styleId="UnresolvedMention">
    <w:name w:val="Unresolved Mention"/>
    <w:basedOn w:val="DefaultParagraphFont"/>
    <w:uiPriority w:val="99"/>
    <w:semiHidden/>
    <w:unhideWhenUsed/>
    <w:rsid w:val="00EE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04F4-CC5D-465F-87BE-37A64622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314</Words>
  <Characters>1637</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 Larkins</cp:lastModifiedBy>
  <cp:revision>16</cp:revision>
  <dcterms:created xsi:type="dcterms:W3CDTF">2022-01-24T00:06:00Z</dcterms:created>
  <dcterms:modified xsi:type="dcterms:W3CDTF">2022-02-14T01:59:00Z</dcterms:modified>
</cp:coreProperties>
</file>